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196D1B" w:rsidRPr="00196D1B" w:rsidP="00196D1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 w:rsidR="00BE7012">
        <w:rPr>
          <w:sz w:val="20"/>
          <w:szCs w:val="20"/>
        </w:rPr>
        <w:t>55</w:t>
      </w:r>
      <w:r w:rsidRPr="00196D1B">
        <w:rPr>
          <w:sz w:val="20"/>
          <w:szCs w:val="20"/>
        </w:rPr>
        <w:t>-01-202</w:t>
      </w:r>
      <w:r w:rsidR="00D31AB6">
        <w:rPr>
          <w:sz w:val="20"/>
          <w:szCs w:val="20"/>
        </w:rPr>
        <w:t>4</w:t>
      </w:r>
      <w:r w:rsidRPr="00196D1B">
        <w:rPr>
          <w:sz w:val="20"/>
          <w:szCs w:val="20"/>
        </w:rPr>
        <w:t>-0</w:t>
      </w:r>
      <w:r w:rsidR="00BE7012">
        <w:rPr>
          <w:sz w:val="20"/>
          <w:szCs w:val="20"/>
        </w:rPr>
        <w:t>10674</w:t>
      </w:r>
      <w:r w:rsidRPr="00196D1B">
        <w:rPr>
          <w:sz w:val="20"/>
          <w:szCs w:val="20"/>
        </w:rPr>
        <w:t>-</w:t>
      </w:r>
      <w:r w:rsidR="00BE7012">
        <w:rPr>
          <w:sz w:val="20"/>
          <w:szCs w:val="20"/>
        </w:rPr>
        <w:t>74</w:t>
      </w:r>
    </w:p>
    <w:p w:rsidR="00196D1B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C15D51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 w:rsidR="00BE7012">
        <w:rPr>
          <w:b/>
          <w:sz w:val="28"/>
          <w:szCs w:val="28"/>
        </w:rPr>
        <w:t>0040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 w:rsidR="00BE7012">
        <w:rPr>
          <w:b/>
          <w:sz w:val="28"/>
          <w:szCs w:val="28"/>
        </w:rPr>
        <w:t>2</w:t>
      </w:r>
      <w:r w:rsidRPr="00C15D51">
        <w:rPr>
          <w:b/>
          <w:sz w:val="28"/>
          <w:szCs w:val="28"/>
        </w:rPr>
        <w:t>/202</w:t>
      </w:r>
      <w:r w:rsidR="00BE7012">
        <w:rPr>
          <w:b/>
          <w:sz w:val="28"/>
          <w:szCs w:val="28"/>
        </w:rPr>
        <w:t>5</w:t>
      </w:r>
    </w:p>
    <w:p w:rsidR="00C15D51" w:rsidRPr="00C15D51" w:rsidP="00C15D51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D63981" w:rsidP="00B57BF2">
      <w:pPr>
        <w:jc w:val="both"/>
        <w:rPr>
          <w:rFonts w:eastAsia="MS Mincho"/>
          <w:sz w:val="28"/>
          <w:szCs w:val="28"/>
        </w:rPr>
      </w:pP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22</w:t>
      </w:r>
      <w:r w:rsidR="00E5369D">
        <w:rPr>
          <w:rFonts w:eastAsia="MS Mincho"/>
          <w:sz w:val="28"/>
          <w:szCs w:val="28"/>
        </w:rPr>
        <w:t xml:space="preserve"> </w:t>
      </w:r>
      <w:r w:rsidR="00C4022B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 w:rsidR="00D31AB6">
        <w:rPr>
          <w:rFonts w:eastAsia="MS Mincho"/>
          <w:sz w:val="28"/>
          <w:szCs w:val="28"/>
        </w:rPr>
        <w:t>4</w:t>
      </w:r>
      <w:r w:rsidRPr="00B16325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 xml:space="preserve">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BE7012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BE7012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BE7012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BE7012">
        <w:rPr>
          <w:rFonts w:eastAsia="MS Mincho"/>
          <w:sz w:val="28"/>
          <w:szCs w:val="28"/>
        </w:rPr>
        <w:t xml:space="preserve"> </w:t>
      </w:r>
      <w:r w:rsidRPr="00BE7012">
        <w:rPr>
          <w:rFonts w:eastAsia="MS Mincho"/>
          <w:sz w:val="28"/>
          <w:szCs w:val="28"/>
        </w:rPr>
        <w:t>Пыть-Яхского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20.01.2025 по 14.02.2025),</w:t>
      </w:r>
      <w:r w:rsidRPr="00BE70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9962E0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EC5731"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 w:rsidR="00EC5731"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>, находящийся</w:t>
      </w:r>
      <w:r w:rsidRPr="009962E0">
        <w:rPr>
          <w:rFonts w:eastAsia="MS Mincho"/>
          <w:sz w:val="28"/>
          <w:szCs w:val="28"/>
        </w:rPr>
        <w:t xml:space="preserve"> по адресу: 628380, ХМАО-Югра, г. Пыть-Ях, 2 мкр., д. 4, </w:t>
      </w:r>
    </w:p>
    <w:p w:rsidR="00C15D51" w:rsidRPr="009962E0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3752C8">
        <w:rPr>
          <w:rFonts w:eastAsia="MS Mincho"/>
          <w:sz w:val="28"/>
          <w:szCs w:val="28"/>
        </w:rPr>
        <w:t>2</w:t>
      </w:r>
      <w:r w:rsidRPr="009962E0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</w:t>
      </w:r>
      <w:r w:rsidR="003752C8"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>.</w:t>
      </w:r>
      <w:r w:rsidR="003752C8">
        <w:rPr>
          <w:rFonts w:eastAsia="MS Mincho"/>
          <w:sz w:val="28"/>
          <w:szCs w:val="28"/>
        </w:rPr>
        <w:t>33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BB7512" w:rsidP="0022098D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BE7012">
        <w:rPr>
          <w:rFonts w:ascii="Times New Roman" w:eastAsia="MS Mincho" w:hAnsi="Times New Roman"/>
          <w:sz w:val="28"/>
          <w:szCs w:val="28"/>
        </w:rPr>
        <w:t>должнос</w:t>
      </w:r>
      <w:r w:rsidRPr="00BE7012">
        <w:rPr>
          <w:rFonts w:ascii="Times New Roman" w:eastAsia="MS Mincho" w:hAnsi="Times New Roman"/>
          <w:sz w:val="28"/>
          <w:szCs w:val="28"/>
        </w:rPr>
        <w:t xml:space="preserve">тного лица – генерального директора Общества с ограниченной ответственностью «Югра Клининг-Сервис» Мудрик Людмилы Константиновны, </w:t>
      </w:r>
      <w:r w:rsidR="00D6622E">
        <w:rPr>
          <w:rFonts w:ascii="Times New Roman" w:eastAsia="MS Mincho" w:hAnsi="Times New Roman"/>
          <w:sz w:val="28"/>
          <w:szCs w:val="28"/>
        </w:rPr>
        <w:t>---</w:t>
      </w:r>
      <w:r w:rsidRPr="0022098D" w:rsidR="0022098D">
        <w:rPr>
          <w:rFonts w:ascii="Times New Roman" w:eastAsia="MS Mincho" w:hAnsi="Times New Roman"/>
          <w:sz w:val="28"/>
          <w:szCs w:val="28"/>
        </w:rPr>
        <w:t>,</w:t>
      </w:r>
    </w:p>
    <w:p w:rsidR="0022098D" w:rsidRPr="0022098D" w:rsidP="0022098D">
      <w:pPr>
        <w:pStyle w:val="PlainText"/>
        <w:ind w:left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ab/>
      </w:r>
    </w:p>
    <w:p w:rsidR="0022098D" w:rsidRPr="0022098D" w:rsidP="0022098D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22098D">
        <w:rPr>
          <w:rFonts w:eastAsia="MS Mincho"/>
          <w:b/>
          <w:sz w:val="28"/>
          <w:szCs w:val="28"/>
        </w:rPr>
        <w:t>УСТАНОВИЛ:</w:t>
      </w:r>
    </w:p>
    <w:p w:rsidR="0022098D" w:rsidRPr="0022098D" w:rsidP="0022098D">
      <w:pPr>
        <w:jc w:val="both"/>
        <w:rPr>
          <w:rFonts w:eastAsia="MS Mincho"/>
          <w:sz w:val="16"/>
          <w:szCs w:val="16"/>
        </w:rPr>
      </w:pPr>
    </w:p>
    <w:p w:rsidR="0022098D" w:rsidRPr="0022098D" w:rsidP="0022098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2098D">
        <w:rPr>
          <w:sz w:val="28"/>
          <w:szCs w:val="28"/>
          <w:lang w:eastAsia="ar-SA"/>
        </w:rPr>
        <w:t>2</w:t>
      </w:r>
      <w:r w:rsidR="00BE7012">
        <w:rPr>
          <w:sz w:val="28"/>
          <w:szCs w:val="28"/>
          <w:lang w:eastAsia="ar-SA"/>
        </w:rPr>
        <w:t xml:space="preserve">5 октября </w:t>
      </w:r>
      <w:r w:rsidRPr="0022098D">
        <w:rPr>
          <w:sz w:val="28"/>
          <w:szCs w:val="28"/>
          <w:lang w:eastAsia="ar-SA"/>
        </w:rPr>
        <w:t>202</w:t>
      </w:r>
      <w:r w:rsidR="00BE7012">
        <w:rPr>
          <w:sz w:val="28"/>
          <w:szCs w:val="28"/>
          <w:lang w:eastAsia="ar-SA"/>
        </w:rPr>
        <w:t>4 года</w:t>
      </w:r>
      <w:r w:rsidRPr="0022098D">
        <w:rPr>
          <w:sz w:val="28"/>
          <w:szCs w:val="28"/>
          <w:lang w:eastAsia="ar-SA"/>
        </w:rPr>
        <w:t xml:space="preserve"> по адресу: Ханты-Мансийский автономный округ – Югра, г. Пыть-Ях, </w:t>
      </w:r>
      <w:r w:rsidRPr="008433E3" w:rsidR="008433E3">
        <w:rPr>
          <w:sz w:val="28"/>
          <w:szCs w:val="28"/>
          <w:lang w:eastAsia="ar-SA"/>
        </w:rPr>
        <w:t>ул. Романа Кузоваткина, д. 8 офис 102</w:t>
      </w:r>
      <w:r w:rsidRPr="0022098D">
        <w:rPr>
          <w:sz w:val="28"/>
          <w:szCs w:val="28"/>
          <w:lang w:eastAsia="ar-SA"/>
        </w:rPr>
        <w:t xml:space="preserve">, должностное лицо – </w:t>
      </w:r>
      <w:r w:rsidR="008433E3">
        <w:rPr>
          <w:sz w:val="28"/>
          <w:szCs w:val="28"/>
          <w:lang w:eastAsia="ar-SA"/>
        </w:rPr>
        <w:t>г</w:t>
      </w:r>
      <w:r w:rsidRPr="008433E3" w:rsidR="008433E3">
        <w:rPr>
          <w:sz w:val="28"/>
          <w:szCs w:val="28"/>
          <w:lang w:eastAsia="ar-SA"/>
        </w:rPr>
        <w:t>енеральн</w:t>
      </w:r>
      <w:r w:rsidR="008433E3">
        <w:rPr>
          <w:sz w:val="28"/>
          <w:szCs w:val="28"/>
          <w:lang w:eastAsia="ar-SA"/>
        </w:rPr>
        <w:t>ый</w:t>
      </w:r>
      <w:r w:rsidRPr="008433E3" w:rsidR="008433E3">
        <w:rPr>
          <w:sz w:val="28"/>
          <w:szCs w:val="28"/>
          <w:lang w:eastAsia="ar-SA"/>
        </w:rPr>
        <w:t xml:space="preserve"> директор Общества с ограниченной ответственностью «Югра Клининг-Сервис» Мудрик Л</w:t>
      </w:r>
      <w:r w:rsidR="008433E3">
        <w:rPr>
          <w:sz w:val="28"/>
          <w:szCs w:val="28"/>
          <w:lang w:eastAsia="ar-SA"/>
        </w:rPr>
        <w:t>.</w:t>
      </w:r>
      <w:r w:rsidRPr="008433E3" w:rsidR="008433E3">
        <w:rPr>
          <w:sz w:val="28"/>
          <w:szCs w:val="28"/>
          <w:lang w:eastAsia="ar-SA"/>
        </w:rPr>
        <w:t>К</w:t>
      </w:r>
      <w:r w:rsidR="008433E3">
        <w:rPr>
          <w:sz w:val="28"/>
          <w:szCs w:val="28"/>
          <w:lang w:eastAsia="ar-SA"/>
        </w:rPr>
        <w:t>.</w:t>
      </w:r>
      <w:r w:rsidRPr="0022098D">
        <w:rPr>
          <w:sz w:val="28"/>
          <w:szCs w:val="28"/>
          <w:lang w:eastAsia="ar-SA"/>
        </w:rPr>
        <w:t xml:space="preserve"> нарушил</w:t>
      </w:r>
      <w:r w:rsidR="00BB7512">
        <w:rPr>
          <w:sz w:val="28"/>
          <w:szCs w:val="28"/>
          <w:lang w:eastAsia="ar-SA"/>
        </w:rPr>
        <w:t>а</w:t>
      </w:r>
      <w:r w:rsidRPr="0022098D">
        <w:rPr>
          <w:sz w:val="28"/>
          <w:szCs w:val="28"/>
          <w:lang w:eastAsia="ar-SA"/>
        </w:rPr>
        <w:t xml:space="preserve"> установленные законодательс</w:t>
      </w:r>
      <w:r w:rsidRPr="0022098D">
        <w:rPr>
          <w:sz w:val="28"/>
          <w:szCs w:val="28"/>
          <w:lang w:eastAsia="ar-SA"/>
        </w:rPr>
        <w:t xml:space="preserve">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на обязательное социальное страхование от несчастных случаев </w:t>
      </w:r>
      <w:r w:rsidRPr="0022098D">
        <w:rPr>
          <w:sz w:val="28"/>
          <w:szCs w:val="28"/>
          <w:lang w:eastAsia="ar-SA"/>
        </w:rPr>
        <w:t>на производстве и профессиональных заболеваний, а именно в нарушение ст. ст. 17,</w:t>
      </w:r>
      <w:r w:rsidR="008433E3">
        <w:rPr>
          <w:sz w:val="28"/>
          <w:szCs w:val="28"/>
          <w:lang w:eastAsia="ar-SA"/>
        </w:rPr>
        <w:t xml:space="preserve"> </w:t>
      </w:r>
      <w:r w:rsidRPr="0022098D">
        <w:rPr>
          <w:sz w:val="28"/>
          <w:szCs w:val="28"/>
          <w:lang w:eastAsia="ar-SA"/>
        </w:rPr>
        <w:t>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сведения о н</w:t>
      </w:r>
      <w:r w:rsidRPr="0022098D">
        <w:rPr>
          <w:sz w:val="28"/>
          <w:szCs w:val="28"/>
          <w:lang w:eastAsia="ar-SA"/>
        </w:rPr>
        <w:t>ачисленных страховых взносах в составе единой формы сведений, предусмотренной статьей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</w:t>
      </w:r>
      <w:r w:rsidRPr="0022098D">
        <w:rPr>
          <w:sz w:val="28"/>
          <w:szCs w:val="28"/>
          <w:lang w:eastAsia="ar-SA"/>
        </w:rPr>
        <w:t xml:space="preserve">рахования» за </w:t>
      </w:r>
      <w:r w:rsidR="008433E3">
        <w:rPr>
          <w:sz w:val="28"/>
          <w:szCs w:val="28"/>
          <w:lang w:eastAsia="ar-SA"/>
        </w:rPr>
        <w:t>2</w:t>
      </w:r>
      <w:r w:rsidRPr="0022098D">
        <w:rPr>
          <w:sz w:val="28"/>
          <w:szCs w:val="28"/>
          <w:lang w:eastAsia="ar-SA"/>
        </w:rPr>
        <w:t xml:space="preserve"> квартал 202</w:t>
      </w:r>
      <w:r w:rsidR="008433E3">
        <w:rPr>
          <w:sz w:val="28"/>
          <w:szCs w:val="28"/>
          <w:lang w:eastAsia="ar-SA"/>
        </w:rPr>
        <w:t>4</w:t>
      </w:r>
      <w:r w:rsidRPr="0022098D">
        <w:rPr>
          <w:sz w:val="28"/>
          <w:szCs w:val="28"/>
          <w:lang w:eastAsia="ar-SA"/>
        </w:rPr>
        <w:t xml:space="preserve"> года</w:t>
      </w:r>
      <w:r w:rsidRPr="0022098D">
        <w:rPr>
          <w:sz w:val="28"/>
          <w:szCs w:val="28"/>
        </w:rPr>
        <w:t>, который следовало представить не позднее 25.</w:t>
      </w:r>
      <w:r w:rsidR="00BB7512">
        <w:rPr>
          <w:sz w:val="28"/>
          <w:szCs w:val="28"/>
        </w:rPr>
        <w:t>0</w:t>
      </w:r>
      <w:r w:rsidR="008433E3">
        <w:rPr>
          <w:sz w:val="28"/>
          <w:szCs w:val="28"/>
        </w:rPr>
        <w:t>7</w:t>
      </w:r>
      <w:r w:rsidRPr="0022098D">
        <w:rPr>
          <w:sz w:val="28"/>
          <w:szCs w:val="28"/>
        </w:rPr>
        <w:t>.202</w:t>
      </w:r>
      <w:r w:rsidR="008433E3">
        <w:rPr>
          <w:sz w:val="28"/>
          <w:szCs w:val="28"/>
        </w:rPr>
        <w:t>4</w:t>
      </w:r>
      <w:r w:rsidRPr="0022098D">
        <w:rPr>
          <w:sz w:val="28"/>
          <w:szCs w:val="28"/>
        </w:rPr>
        <w:t>, предоставил</w:t>
      </w:r>
      <w:r w:rsidR="00BB7512">
        <w:rPr>
          <w:sz w:val="28"/>
          <w:szCs w:val="28"/>
        </w:rPr>
        <w:t>а</w:t>
      </w:r>
      <w:r w:rsidRPr="0022098D">
        <w:rPr>
          <w:sz w:val="28"/>
          <w:szCs w:val="28"/>
        </w:rPr>
        <w:t xml:space="preserve"> </w:t>
      </w:r>
      <w:r w:rsidR="008433E3">
        <w:rPr>
          <w:sz w:val="28"/>
          <w:szCs w:val="28"/>
        </w:rPr>
        <w:t>25</w:t>
      </w:r>
      <w:r w:rsidRPr="0022098D">
        <w:rPr>
          <w:sz w:val="28"/>
          <w:szCs w:val="28"/>
        </w:rPr>
        <w:t>.</w:t>
      </w:r>
      <w:r w:rsidR="00BB7512">
        <w:rPr>
          <w:sz w:val="28"/>
          <w:szCs w:val="28"/>
        </w:rPr>
        <w:t>1</w:t>
      </w:r>
      <w:r w:rsidR="008433E3">
        <w:rPr>
          <w:sz w:val="28"/>
          <w:szCs w:val="28"/>
        </w:rPr>
        <w:t>0</w:t>
      </w:r>
      <w:r w:rsidRPr="0022098D">
        <w:rPr>
          <w:sz w:val="28"/>
          <w:szCs w:val="28"/>
        </w:rPr>
        <w:t>.202</w:t>
      </w:r>
      <w:r w:rsidR="008433E3">
        <w:rPr>
          <w:sz w:val="28"/>
          <w:szCs w:val="28"/>
        </w:rPr>
        <w:t>4</w:t>
      </w:r>
      <w:r w:rsidRPr="0022098D">
        <w:rPr>
          <w:sz w:val="28"/>
          <w:szCs w:val="28"/>
        </w:rPr>
        <w:t>,</w:t>
      </w:r>
      <w:r w:rsidRPr="0022098D">
        <w:rPr>
          <w:sz w:val="28"/>
          <w:szCs w:val="28"/>
          <w:lang w:eastAsia="ar-SA"/>
        </w:rPr>
        <w:t xml:space="preserve"> то есть совершил</w:t>
      </w:r>
      <w:r w:rsidR="00BB7512">
        <w:rPr>
          <w:sz w:val="28"/>
          <w:szCs w:val="28"/>
          <w:lang w:eastAsia="ar-SA"/>
        </w:rPr>
        <w:t>а</w:t>
      </w:r>
      <w:r w:rsidRPr="0022098D">
        <w:rPr>
          <w:sz w:val="28"/>
          <w:szCs w:val="28"/>
          <w:lang w:eastAsia="ar-SA"/>
        </w:rPr>
        <w:t xml:space="preserve"> административное правонарушение, предусмотренное ч. 2 ст. 15.33 Кодекса Российской Федерации об административных правонарушен</w:t>
      </w:r>
      <w:r w:rsidRPr="0022098D">
        <w:rPr>
          <w:sz w:val="28"/>
          <w:szCs w:val="28"/>
          <w:lang w:eastAsia="ar-SA"/>
        </w:rPr>
        <w:t>иях.</w:t>
      </w:r>
    </w:p>
    <w:p w:rsidR="008433E3" w:rsidRPr="008433E3" w:rsidP="008433E3">
      <w:pPr>
        <w:ind w:firstLine="708"/>
        <w:jc w:val="both"/>
        <w:rPr>
          <w:sz w:val="28"/>
          <w:szCs w:val="28"/>
          <w:lang w:eastAsia="ar-SA"/>
        </w:rPr>
      </w:pPr>
      <w:r w:rsidRPr="008433E3">
        <w:rPr>
          <w:sz w:val="28"/>
          <w:szCs w:val="28"/>
          <w:lang w:eastAsia="ar-SA"/>
        </w:rPr>
        <w:t>В судебное заседание Мудрик Л.К. не явил</w:t>
      </w:r>
      <w:r>
        <w:rPr>
          <w:sz w:val="28"/>
          <w:szCs w:val="28"/>
          <w:lang w:eastAsia="ar-SA"/>
        </w:rPr>
        <w:t>а</w:t>
      </w:r>
      <w:r w:rsidRPr="008433E3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ь</w:t>
      </w:r>
      <w:r w:rsidRPr="008433E3">
        <w:rPr>
          <w:sz w:val="28"/>
          <w:szCs w:val="28"/>
          <w:lang w:eastAsia="ar-SA"/>
        </w:rPr>
        <w:t>, о времени и месте рассмотрения дела извещен</w:t>
      </w:r>
      <w:r>
        <w:rPr>
          <w:sz w:val="28"/>
          <w:szCs w:val="28"/>
          <w:lang w:eastAsia="ar-SA"/>
        </w:rPr>
        <w:t>а</w:t>
      </w:r>
      <w:r w:rsidRPr="008433E3">
        <w:rPr>
          <w:sz w:val="28"/>
          <w:szCs w:val="28"/>
          <w:lang w:eastAsia="ar-SA"/>
        </w:rPr>
        <w:t xml:space="preserve"> надлежащим образом, о причинах неявки не известил</w:t>
      </w:r>
      <w:r>
        <w:rPr>
          <w:sz w:val="28"/>
          <w:szCs w:val="28"/>
          <w:lang w:eastAsia="ar-SA"/>
        </w:rPr>
        <w:t>а</w:t>
      </w:r>
      <w:r w:rsidRPr="008433E3">
        <w:rPr>
          <w:sz w:val="28"/>
          <w:szCs w:val="28"/>
          <w:lang w:eastAsia="ar-SA"/>
        </w:rPr>
        <w:t>, ходатайств об отложении рассмотрения дела не заявлял</w:t>
      </w:r>
      <w:r>
        <w:rPr>
          <w:sz w:val="28"/>
          <w:szCs w:val="28"/>
          <w:lang w:eastAsia="ar-SA"/>
        </w:rPr>
        <w:t>а</w:t>
      </w:r>
      <w:r w:rsidRPr="008433E3">
        <w:rPr>
          <w:sz w:val="28"/>
          <w:szCs w:val="28"/>
          <w:lang w:eastAsia="ar-SA"/>
        </w:rPr>
        <w:t xml:space="preserve">. </w:t>
      </w:r>
    </w:p>
    <w:p w:rsidR="008433E3" w:rsidP="008433E3">
      <w:pPr>
        <w:ind w:firstLine="708"/>
        <w:jc w:val="both"/>
        <w:rPr>
          <w:sz w:val="28"/>
          <w:szCs w:val="28"/>
          <w:lang w:eastAsia="ar-SA"/>
        </w:rPr>
      </w:pPr>
      <w:r w:rsidRPr="008433E3">
        <w:rPr>
          <w:sz w:val="28"/>
          <w:szCs w:val="28"/>
          <w:lang w:eastAsia="ar-SA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22098D" w:rsidRPr="0022098D" w:rsidP="008433E3">
      <w:pPr>
        <w:ind w:firstLine="708"/>
        <w:jc w:val="both"/>
        <w:rPr>
          <w:sz w:val="28"/>
          <w:szCs w:val="28"/>
          <w:lang w:eastAsia="ar-SA"/>
        </w:rPr>
      </w:pPr>
      <w:r w:rsidRPr="0022098D">
        <w:rPr>
          <w:sz w:val="28"/>
          <w:szCs w:val="28"/>
          <w:lang w:eastAsia="ar-SA"/>
        </w:rPr>
        <w:t>Исследовав представленные материалы дела, мировой судья приходит к след</w:t>
      </w:r>
      <w:r w:rsidRPr="0022098D">
        <w:rPr>
          <w:sz w:val="28"/>
          <w:szCs w:val="28"/>
          <w:lang w:eastAsia="ar-SA"/>
        </w:rPr>
        <w:t>ующему.</w:t>
      </w:r>
    </w:p>
    <w:p w:rsidR="0022098D" w:rsidRPr="0022098D" w:rsidP="0022098D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22098D">
        <w:rPr>
          <w:sz w:val="28"/>
          <w:szCs w:val="28"/>
          <w:lang w:eastAsia="ar-SA"/>
        </w:rPr>
        <w:t>В силу ч. 2 ст. 15.33 Кодекса Российской Федерации об административных правонарушениях административно-противоправным и наказуемым признается нарушение установленных законодательством Российской Федерации об обязательном социальном страховании от н</w:t>
      </w:r>
      <w:r w:rsidRPr="0022098D">
        <w:rPr>
          <w:sz w:val="28"/>
          <w:szCs w:val="28"/>
          <w:lang w:eastAsia="ar-SA"/>
        </w:rPr>
        <w:t xml:space="preserve">есчастных случаев на производстве и профессиональных заболеваний сроков представления расчета по начисленным и уплаченным страховым взносам </w:t>
      </w:r>
      <w:r w:rsidRPr="0022098D">
        <w:rPr>
          <w:color w:val="22272F"/>
          <w:sz w:val="28"/>
          <w:szCs w:val="28"/>
          <w:shd w:val="clear" w:color="auto" w:fill="FFFFFF"/>
        </w:rPr>
        <w:t xml:space="preserve">в территориальные органы Фонда пенсионного и </w:t>
      </w:r>
      <w:r w:rsidRPr="0022098D">
        <w:rPr>
          <w:sz w:val="28"/>
          <w:szCs w:val="28"/>
          <w:shd w:val="clear" w:color="auto" w:fill="FFFFFF"/>
        </w:rPr>
        <w:t>со</w:t>
      </w:r>
      <w:r w:rsidRPr="0022098D">
        <w:rPr>
          <w:color w:val="22272F"/>
          <w:sz w:val="28"/>
          <w:szCs w:val="28"/>
          <w:shd w:val="clear" w:color="auto" w:fill="FFFFFF"/>
        </w:rPr>
        <w:t>циального страхования Российской Федерации</w:t>
      </w:r>
    </w:p>
    <w:p w:rsidR="0022098D" w:rsidRPr="0022098D" w:rsidP="0022098D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22098D">
        <w:rPr>
          <w:color w:val="22272F"/>
          <w:sz w:val="28"/>
          <w:szCs w:val="28"/>
          <w:shd w:val="clear" w:color="auto" w:fill="FFFFFF"/>
        </w:rPr>
        <w:t>Согласно пп. 17 п. 2 ст. 1</w:t>
      </w:r>
      <w:r w:rsidRPr="0022098D">
        <w:rPr>
          <w:color w:val="22272F"/>
          <w:sz w:val="28"/>
          <w:szCs w:val="28"/>
          <w:shd w:val="clear" w:color="auto" w:fill="FFFFFF"/>
        </w:rPr>
        <w:t>7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 w:rsidRPr="0022098D">
        <w:t xml:space="preserve"> </w:t>
      </w:r>
      <w:r w:rsidRPr="0022098D">
        <w:rPr>
          <w:sz w:val="28"/>
          <w:szCs w:val="28"/>
        </w:rPr>
        <w:t>страхователь обязан</w:t>
      </w:r>
      <w:r w:rsidRPr="0022098D">
        <w:t xml:space="preserve"> </w:t>
      </w:r>
      <w:r w:rsidRPr="0022098D">
        <w:rPr>
          <w:color w:val="22272F"/>
          <w:sz w:val="28"/>
          <w:szCs w:val="28"/>
          <w:shd w:val="clear" w:color="auto" w:fill="FFFFFF"/>
        </w:rPr>
        <w:t>представлять страховщику сведения о начисленных страховых взносах на обязательное</w:t>
      </w:r>
      <w:r w:rsidRPr="0022098D">
        <w:rPr>
          <w:color w:val="22272F"/>
          <w:sz w:val="28"/>
          <w:szCs w:val="28"/>
          <w:shd w:val="clear" w:color="auto" w:fill="FFFFFF"/>
        </w:rPr>
        <w:t xml:space="preserve"> социальное страхование от несчастных случаев на производстве и профессиональных заболеваний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</w:t>
      </w:r>
      <w:r w:rsidRPr="0022098D">
        <w:rPr>
          <w:color w:val="22272F"/>
          <w:sz w:val="28"/>
          <w:szCs w:val="28"/>
          <w:shd w:val="clear" w:color="auto" w:fill="FFFFFF"/>
        </w:rPr>
        <w:t>рмативно-правовому регулированию в сфере социального страхования.</w:t>
      </w:r>
    </w:p>
    <w:p w:rsidR="0022098D" w:rsidRPr="0022098D" w:rsidP="0022098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2098D">
        <w:rPr>
          <w:sz w:val="28"/>
          <w:szCs w:val="28"/>
          <w:lang w:eastAsia="ar-SA"/>
        </w:rPr>
        <w:t>В соответствии п. 1 ст. 24 названного Федерального закона страхователи в установленном порядке осуществляют учет случаев производственного травматизма и профессиональных заболеваний застрахо</w:t>
      </w:r>
      <w:r w:rsidRPr="0022098D">
        <w:rPr>
          <w:sz w:val="28"/>
          <w:szCs w:val="28"/>
          <w:lang w:eastAsia="ar-SA"/>
        </w:rPr>
        <w:t>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22098D" w:rsidRPr="0022098D" w:rsidP="0022098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2098D">
        <w:rPr>
          <w:sz w:val="28"/>
          <w:szCs w:val="28"/>
          <w:lang w:eastAsia="ar-SA"/>
        </w:rPr>
        <w:t>Страхователи ежеквартально не позднее 25-го числа месяца, следующего за отчетным периодом, представляют в территор</w:t>
      </w:r>
      <w:r w:rsidRPr="0022098D">
        <w:rPr>
          <w:sz w:val="28"/>
          <w:szCs w:val="28"/>
          <w:lang w:eastAsia="ar-SA"/>
        </w:rPr>
        <w:t>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</w:t>
      </w:r>
      <w:r w:rsidRPr="0022098D">
        <w:rPr>
          <w:sz w:val="28"/>
          <w:szCs w:val="28"/>
          <w:lang w:eastAsia="ar-SA"/>
        </w:rPr>
        <w:t xml:space="preserve">х обязательного пенсионного страхования и обязательного социального страхования». </w:t>
      </w:r>
    </w:p>
    <w:p w:rsidR="0022098D" w:rsidRPr="0022098D" w:rsidP="0022098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2098D">
        <w:rPr>
          <w:sz w:val="28"/>
          <w:szCs w:val="28"/>
          <w:lang w:eastAsia="ar-SA"/>
        </w:rPr>
        <w:t xml:space="preserve">Событие административного правонарушения и вина должностного лица – </w:t>
      </w:r>
      <w:r w:rsidRPr="00150D1A" w:rsidR="00150D1A">
        <w:rPr>
          <w:sz w:val="28"/>
          <w:szCs w:val="28"/>
          <w:lang w:eastAsia="ar-SA"/>
        </w:rPr>
        <w:t>генерального директора Общества с ограниченной ответственностью «Югра Клининг-Сервис» Мудрик Л</w:t>
      </w:r>
      <w:r w:rsidR="00150D1A">
        <w:rPr>
          <w:sz w:val="28"/>
          <w:szCs w:val="28"/>
          <w:lang w:eastAsia="ar-SA"/>
        </w:rPr>
        <w:t>.</w:t>
      </w:r>
      <w:r w:rsidRPr="00150D1A" w:rsidR="00150D1A">
        <w:rPr>
          <w:sz w:val="28"/>
          <w:szCs w:val="28"/>
          <w:lang w:eastAsia="ar-SA"/>
        </w:rPr>
        <w:t>К</w:t>
      </w:r>
      <w:r w:rsidR="00150D1A">
        <w:rPr>
          <w:sz w:val="28"/>
          <w:szCs w:val="28"/>
          <w:lang w:eastAsia="ar-SA"/>
        </w:rPr>
        <w:t xml:space="preserve">. </w:t>
      </w:r>
      <w:r w:rsidRPr="0022098D">
        <w:rPr>
          <w:sz w:val="28"/>
          <w:szCs w:val="28"/>
          <w:lang w:eastAsia="ar-SA"/>
        </w:rPr>
        <w:t xml:space="preserve">в его </w:t>
      </w:r>
      <w:r w:rsidRPr="0022098D">
        <w:rPr>
          <w:sz w:val="28"/>
          <w:szCs w:val="28"/>
          <w:lang w:eastAsia="ar-SA"/>
        </w:rPr>
        <w:t>совершении подтверждаются совокупностью исследованных в судебном заседании доказательств:</w:t>
      </w:r>
    </w:p>
    <w:p w:rsidR="0022098D" w:rsidRPr="0022098D" w:rsidP="0022098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2098D">
        <w:rPr>
          <w:sz w:val="28"/>
          <w:szCs w:val="28"/>
          <w:lang w:eastAsia="ar-SA"/>
        </w:rPr>
        <w:t xml:space="preserve">- протоколом об административном правонарушении № </w:t>
      </w:r>
      <w:r w:rsidR="00150D1A">
        <w:rPr>
          <w:sz w:val="28"/>
          <w:szCs w:val="28"/>
          <w:lang w:eastAsia="ar-SA"/>
        </w:rPr>
        <w:t>571605</w:t>
      </w:r>
      <w:r w:rsidRPr="0022098D">
        <w:rPr>
          <w:sz w:val="28"/>
          <w:szCs w:val="28"/>
          <w:lang w:eastAsia="ar-SA"/>
        </w:rPr>
        <w:t xml:space="preserve"> от </w:t>
      </w:r>
      <w:r w:rsidR="00150D1A">
        <w:rPr>
          <w:sz w:val="28"/>
          <w:szCs w:val="28"/>
          <w:lang w:eastAsia="ar-SA"/>
        </w:rPr>
        <w:t>1</w:t>
      </w:r>
      <w:r w:rsidR="00BB7512">
        <w:rPr>
          <w:sz w:val="28"/>
          <w:szCs w:val="28"/>
          <w:lang w:eastAsia="ar-SA"/>
        </w:rPr>
        <w:t>7</w:t>
      </w:r>
      <w:r w:rsidRPr="0022098D">
        <w:rPr>
          <w:sz w:val="28"/>
          <w:szCs w:val="28"/>
          <w:lang w:eastAsia="ar-SA"/>
        </w:rPr>
        <w:t>.</w:t>
      </w:r>
      <w:r w:rsidR="00150D1A">
        <w:rPr>
          <w:sz w:val="28"/>
          <w:szCs w:val="28"/>
          <w:lang w:eastAsia="ar-SA"/>
        </w:rPr>
        <w:t>12</w:t>
      </w:r>
      <w:r w:rsidRPr="0022098D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4</w:t>
      </w:r>
      <w:r w:rsidRPr="0022098D">
        <w:rPr>
          <w:sz w:val="28"/>
          <w:szCs w:val="28"/>
          <w:lang w:eastAsia="ar-SA"/>
        </w:rPr>
        <w:t>, составленным в соответствии с требованиями ст. 28.2 Кодекса Российской Федерации об администра</w:t>
      </w:r>
      <w:r w:rsidRPr="0022098D">
        <w:rPr>
          <w:sz w:val="28"/>
          <w:szCs w:val="28"/>
          <w:lang w:eastAsia="ar-SA"/>
        </w:rPr>
        <w:t>тивных правонарушениях, согласно которому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</w:t>
      </w:r>
      <w:r w:rsidRPr="0022098D">
        <w:rPr>
          <w:sz w:val="28"/>
          <w:szCs w:val="28"/>
          <w:lang w:eastAsia="ar-SA"/>
        </w:rPr>
        <w:t xml:space="preserve">ельного пенсионного страхования и обязательного социального страхования», </w:t>
      </w:r>
      <w:r w:rsidRPr="0022098D">
        <w:rPr>
          <w:sz w:val="28"/>
          <w:szCs w:val="28"/>
        </w:rPr>
        <w:t xml:space="preserve">которые следовало представить не позднее </w:t>
      </w:r>
      <w:r w:rsidR="00150D1A">
        <w:rPr>
          <w:sz w:val="28"/>
          <w:szCs w:val="28"/>
        </w:rPr>
        <w:t>25</w:t>
      </w:r>
      <w:r w:rsidRPr="0022098D">
        <w:rPr>
          <w:sz w:val="28"/>
          <w:szCs w:val="28"/>
        </w:rPr>
        <w:t>.</w:t>
      </w:r>
      <w:r w:rsidR="00150D1A">
        <w:rPr>
          <w:sz w:val="28"/>
          <w:szCs w:val="28"/>
        </w:rPr>
        <w:t>07</w:t>
      </w:r>
      <w:r w:rsidRPr="0022098D">
        <w:rPr>
          <w:sz w:val="28"/>
          <w:szCs w:val="28"/>
        </w:rPr>
        <w:t>.202</w:t>
      </w:r>
      <w:r w:rsidR="00150D1A">
        <w:rPr>
          <w:sz w:val="28"/>
          <w:szCs w:val="28"/>
        </w:rPr>
        <w:t>4</w:t>
      </w:r>
      <w:r w:rsidRPr="0022098D">
        <w:rPr>
          <w:sz w:val="28"/>
          <w:szCs w:val="28"/>
        </w:rPr>
        <w:t xml:space="preserve">, сданы юридическим лицом в электронном виде </w:t>
      </w:r>
      <w:r w:rsidR="00150D1A">
        <w:rPr>
          <w:sz w:val="28"/>
          <w:szCs w:val="28"/>
        </w:rPr>
        <w:t>25</w:t>
      </w:r>
      <w:r w:rsidRPr="0022098D">
        <w:rPr>
          <w:sz w:val="28"/>
          <w:szCs w:val="28"/>
        </w:rPr>
        <w:t>.</w:t>
      </w:r>
      <w:r w:rsidR="00150D1A">
        <w:rPr>
          <w:sz w:val="28"/>
          <w:szCs w:val="28"/>
        </w:rPr>
        <w:t>10</w:t>
      </w:r>
      <w:r w:rsidRPr="0022098D">
        <w:rPr>
          <w:sz w:val="28"/>
          <w:szCs w:val="28"/>
        </w:rPr>
        <w:t>.202</w:t>
      </w:r>
      <w:r w:rsidR="00150D1A">
        <w:rPr>
          <w:sz w:val="28"/>
          <w:szCs w:val="28"/>
        </w:rPr>
        <w:t>4</w:t>
      </w:r>
      <w:r w:rsidRPr="0022098D">
        <w:rPr>
          <w:sz w:val="28"/>
          <w:szCs w:val="28"/>
          <w:lang w:eastAsia="ar-SA"/>
        </w:rPr>
        <w:t xml:space="preserve">; </w:t>
      </w:r>
    </w:p>
    <w:p w:rsidR="0022098D" w:rsidRPr="0022098D" w:rsidP="0022098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2098D">
        <w:rPr>
          <w:sz w:val="28"/>
          <w:szCs w:val="28"/>
          <w:lang w:eastAsia="ar-SA"/>
        </w:rPr>
        <w:t xml:space="preserve">- сведениями базы данных, согласно которым сведения за </w:t>
      </w:r>
      <w:r w:rsidR="00150D1A">
        <w:rPr>
          <w:sz w:val="28"/>
          <w:szCs w:val="28"/>
          <w:lang w:eastAsia="ar-SA"/>
        </w:rPr>
        <w:t>2</w:t>
      </w:r>
      <w:r w:rsidRPr="0022098D">
        <w:rPr>
          <w:sz w:val="28"/>
          <w:szCs w:val="28"/>
          <w:lang w:eastAsia="ar-SA"/>
        </w:rPr>
        <w:t xml:space="preserve"> квартал 202</w:t>
      </w:r>
      <w:r w:rsidR="00150D1A">
        <w:rPr>
          <w:sz w:val="28"/>
          <w:szCs w:val="28"/>
          <w:lang w:eastAsia="ar-SA"/>
        </w:rPr>
        <w:t>4</w:t>
      </w:r>
      <w:r w:rsidRPr="0022098D">
        <w:rPr>
          <w:sz w:val="28"/>
          <w:szCs w:val="28"/>
          <w:lang w:eastAsia="ar-SA"/>
        </w:rPr>
        <w:t xml:space="preserve"> </w:t>
      </w:r>
      <w:r w:rsidRPr="0022098D">
        <w:rPr>
          <w:sz w:val="28"/>
          <w:szCs w:val="28"/>
          <w:lang w:eastAsia="ar-SA"/>
        </w:rPr>
        <w:t>год</w:t>
      </w:r>
      <w:r w:rsidRPr="0022098D">
        <w:rPr>
          <w:sz w:val="28"/>
          <w:szCs w:val="28"/>
          <w:lang w:eastAsia="ar-SA"/>
        </w:rPr>
        <w:t xml:space="preserve">а от Общества по установленной форме поступили в электронном виде </w:t>
      </w:r>
      <w:r w:rsidR="00150D1A">
        <w:rPr>
          <w:sz w:val="28"/>
          <w:szCs w:val="28"/>
          <w:lang w:eastAsia="ar-SA"/>
        </w:rPr>
        <w:t>25</w:t>
      </w:r>
      <w:r w:rsidRPr="0022098D">
        <w:rPr>
          <w:sz w:val="28"/>
          <w:szCs w:val="28"/>
          <w:lang w:eastAsia="ar-SA"/>
        </w:rPr>
        <w:t>.</w:t>
      </w:r>
      <w:r w:rsidR="00BB7512">
        <w:rPr>
          <w:sz w:val="28"/>
          <w:szCs w:val="28"/>
          <w:lang w:eastAsia="ar-SA"/>
        </w:rPr>
        <w:t>1</w:t>
      </w:r>
      <w:r w:rsidR="00150D1A">
        <w:rPr>
          <w:sz w:val="28"/>
          <w:szCs w:val="28"/>
          <w:lang w:eastAsia="ar-SA"/>
        </w:rPr>
        <w:t>0</w:t>
      </w:r>
      <w:r w:rsidRPr="0022098D">
        <w:rPr>
          <w:sz w:val="28"/>
          <w:szCs w:val="28"/>
          <w:lang w:eastAsia="ar-SA"/>
        </w:rPr>
        <w:t>.202</w:t>
      </w:r>
      <w:r w:rsidR="00150D1A">
        <w:rPr>
          <w:sz w:val="28"/>
          <w:szCs w:val="28"/>
          <w:lang w:eastAsia="ar-SA"/>
        </w:rPr>
        <w:t>4</w:t>
      </w:r>
      <w:r w:rsidRPr="0022098D">
        <w:rPr>
          <w:sz w:val="28"/>
          <w:szCs w:val="28"/>
          <w:lang w:eastAsia="ar-SA"/>
        </w:rPr>
        <w:t xml:space="preserve">; </w:t>
      </w:r>
    </w:p>
    <w:p w:rsidR="0022098D" w:rsidRPr="0022098D" w:rsidP="0022098D">
      <w:pPr>
        <w:ind w:firstLine="708"/>
        <w:jc w:val="both"/>
        <w:rPr>
          <w:sz w:val="28"/>
          <w:szCs w:val="28"/>
          <w:lang w:eastAsia="ar-SA"/>
        </w:rPr>
      </w:pPr>
      <w:r w:rsidRPr="0022098D">
        <w:rPr>
          <w:sz w:val="28"/>
          <w:szCs w:val="28"/>
          <w:lang w:eastAsia="ar-SA"/>
        </w:rPr>
        <w:t>- выпиской из Единого государственного реестра юридических лиц, согласно которой физическим лицом, имеющим право без доверенности действовать от имени юридического лица является</w:t>
      </w:r>
      <w:r w:rsidRPr="0022098D">
        <w:rPr>
          <w:sz w:val="28"/>
          <w:szCs w:val="28"/>
          <w:lang w:eastAsia="ar-SA"/>
        </w:rPr>
        <w:t xml:space="preserve"> </w:t>
      </w:r>
      <w:r w:rsidR="00C4022B">
        <w:rPr>
          <w:sz w:val="28"/>
          <w:szCs w:val="28"/>
          <w:lang w:eastAsia="ar-SA"/>
        </w:rPr>
        <w:t xml:space="preserve">генеральный </w:t>
      </w:r>
      <w:r w:rsidRPr="0022098D">
        <w:rPr>
          <w:sz w:val="28"/>
          <w:szCs w:val="28"/>
          <w:lang w:eastAsia="ar-SA"/>
        </w:rPr>
        <w:t xml:space="preserve">директор </w:t>
      </w:r>
      <w:r w:rsidR="00150D1A">
        <w:rPr>
          <w:sz w:val="28"/>
          <w:szCs w:val="28"/>
          <w:lang w:eastAsia="ar-SA"/>
        </w:rPr>
        <w:t>Мудрик Л.К</w:t>
      </w:r>
      <w:r w:rsidR="00BB7512">
        <w:rPr>
          <w:sz w:val="28"/>
          <w:szCs w:val="28"/>
          <w:lang w:eastAsia="ar-SA"/>
        </w:rPr>
        <w:t>.</w:t>
      </w:r>
    </w:p>
    <w:p w:rsidR="0022098D" w:rsidRPr="0022098D" w:rsidP="0022098D">
      <w:pPr>
        <w:ind w:firstLine="708"/>
        <w:jc w:val="both"/>
        <w:rPr>
          <w:sz w:val="28"/>
          <w:szCs w:val="28"/>
          <w:lang w:eastAsia="ar-SA"/>
        </w:rPr>
      </w:pPr>
      <w:r w:rsidRPr="0022098D">
        <w:rPr>
          <w:sz w:val="28"/>
          <w:szCs w:val="28"/>
          <w:lang w:eastAsia="ar-SA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</w:t>
      </w:r>
      <w:r w:rsidRPr="0022098D">
        <w:rPr>
          <w:sz w:val="28"/>
          <w:szCs w:val="28"/>
          <w:lang w:eastAsia="ar-SA"/>
        </w:rPr>
        <w:t xml:space="preserve"> согласуются между собой. </w:t>
      </w:r>
    </w:p>
    <w:p w:rsidR="0022098D" w:rsidRPr="0022098D" w:rsidP="0022098D">
      <w:pPr>
        <w:ind w:firstLine="708"/>
        <w:jc w:val="both"/>
        <w:rPr>
          <w:sz w:val="28"/>
          <w:szCs w:val="28"/>
          <w:lang w:eastAsia="ar-SA"/>
        </w:rPr>
      </w:pPr>
      <w:r w:rsidRPr="0022098D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150D1A" w:rsidR="00150D1A">
        <w:rPr>
          <w:sz w:val="28"/>
          <w:szCs w:val="28"/>
          <w:lang w:eastAsia="ar-SA"/>
        </w:rPr>
        <w:t>генерального директора Общества с ограниченной ответственностью «Югра Клининг-Сервис» Мудрик Л</w:t>
      </w:r>
      <w:r w:rsidR="00150D1A">
        <w:rPr>
          <w:sz w:val="28"/>
          <w:szCs w:val="28"/>
          <w:lang w:eastAsia="ar-SA"/>
        </w:rPr>
        <w:t>.</w:t>
      </w:r>
      <w:r w:rsidRPr="00150D1A" w:rsidR="00150D1A">
        <w:rPr>
          <w:sz w:val="28"/>
          <w:szCs w:val="28"/>
          <w:lang w:eastAsia="ar-SA"/>
        </w:rPr>
        <w:t>К</w:t>
      </w:r>
      <w:r w:rsidR="00150D1A">
        <w:rPr>
          <w:sz w:val="28"/>
          <w:szCs w:val="28"/>
          <w:lang w:eastAsia="ar-SA"/>
        </w:rPr>
        <w:t>.</w:t>
      </w:r>
      <w:r w:rsidRPr="00150D1A" w:rsidR="00150D1A">
        <w:rPr>
          <w:sz w:val="28"/>
          <w:szCs w:val="28"/>
          <w:lang w:eastAsia="ar-SA"/>
        </w:rPr>
        <w:t xml:space="preserve"> </w:t>
      </w:r>
      <w:r w:rsidRPr="0022098D">
        <w:rPr>
          <w:sz w:val="28"/>
          <w:szCs w:val="28"/>
          <w:lang w:eastAsia="ar-SA"/>
        </w:rPr>
        <w:t>установленной, и квалифицирует е</w:t>
      </w:r>
      <w:r w:rsidR="00150D1A">
        <w:rPr>
          <w:sz w:val="28"/>
          <w:szCs w:val="28"/>
          <w:lang w:eastAsia="ar-SA"/>
        </w:rPr>
        <w:t>е</w:t>
      </w:r>
      <w:r w:rsidRPr="0022098D">
        <w:rPr>
          <w:sz w:val="28"/>
          <w:szCs w:val="28"/>
          <w:lang w:eastAsia="ar-SA"/>
        </w:rPr>
        <w:t xml:space="preserve"> действия по ч. 2 ст. 15</w:t>
      </w:r>
      <w:r w:rsidRPr="0022098D">
        <w:rPr>
          <w:sz w:val="28"/>
          <w:szCs w:val="28"/>
          <w:lang w:eastAsia="ar-SA"/>
        </w:rPr>
        <w:t xml:space="preserve">.33 Кодекса Российской Федерации об административных правонарушениях – </w:t>
      </w:r>
      <w:r w:rsidR="00150D1A">
        <w:rPr>
          <w:sz w:val="28"/>
          <w:szCs w:val="28"/>
          <w:lang w:eastAsia="ar-SA"/>
        </w:rPr>
        <w:t>н</w:t>
      </w:r>
      <w:r w:rsidRPr="00150D1A" w:rsidR="00150D1A">
        <w:rPr>
          <w:sz w:val="28"/>
          <w:szCs w:val="28"/>
          <w:lang w:eastAsia="ar-S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22098D">
        <w:rPr>
          <w:sz w:val="28"/>
          <w:szCs w:val="28"/>
          <w:lang w:eastAsia="ar-SA"/>
        </w:rPr>
        <w:t>.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 xml:space="preserve">Обстоятельств, предусмотренных ст.ст. 4.2, 4.3 Кодекса Российской Федерации об административных правонарушениях, </w:t>
      </w:r>
      <w:r w:rsidRPr="0022098D">
        <w:rPr>
          <w:rFonts w:eastAsia="MS Mincho"/>
          <w:sz w:val="28"/>
          <w:szCs w:val="28"/>
        </w:rPr>
        <w:t>смягчающи</w:t>
      </w:r>
      <w:r w:rsidR="00150D1A">
        <w:rPr>
          <w:rFonts w:eastAsia="MS Mincho"/>
          <w:sz w:val="28"/>
          <w:szCs w:val="28"/>
        </w:rPr>
        <w:t>х</w:t>
      </w:r>
      <w:r w:rsidRPr="0022098D">
        <w:rPr>
          <w:rFonts w:eastAsia="MS Mincho"/>
          <w:sz w:val="28"/>
          <w:szCs w:val="28"/>
        </w:rPr>
        <w:t xml:space="preserve"> и отягчающих административную ответственность мировым судьей по делу не установлено.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Учитывая характер совершенного правонарушения, личность виновного, его имущественное положение, отсутствие обстоятельств, смягчающих и отягчающих административн</w:t>
      </w:r>
      <w:r w:rsidRPr="0022098D">
        <w:rPr>
          <w:rFonts w:eastAsia="MS Mincho"/>
          <w:sz w:val="28"/>
          <w:szCs w:val="28"/>
        </w:rPr>
        <w:t xml:space="preserve">ую ответственность, мировой судья считает возможным и целесообразным назначить </w:t>
      </w:r>
      <w:r w:rsidR="00150D1A">
        <w:rPr>
          <w:rFonts w:eastAsia="MS Mincho"/>
          <w:sz w:val="28"/>
          <w:szCs w:val="28"/>
        </w:rPr>
        <w:t>Мудрик Л.К.</w:t>
      </w:r>
      <w:r w:rsidRPr="0022098D">
        <w:rPr>
          <w:rFonts w:eastAsia="MS Mincho"/>
          <w:sz w:val="28"/>
          <w:szCs w:val="28"/>
        </w:rPr>
        <w:t xml:space="preserve"> наказание в виде административного штрафа в минимальном размере. 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На основании изложенного, руководствуясь ст. ст. 29.9-29.11 Кодекса Российской Федерации об админис</w:t>
      </w:r>
      <w:r w:rsidRPr="0022098D">
        <w:rPr>
          <w:rFonts w:eastAsia="MS Mincho"/>
          <w:sz w:val="28"/>
          <w:szCs w:val="28"/>
        </w:rPr>
        <w:t>тративных правонарушениях, мировой судья</w:t>
      </w:r>
    </w:p>
    <w:p w:rsidR="0022098D" w:rsidRPr="0022098D" w:rsidP="0022098D">
      <w:pPr>
        <w:ind w:firstLine="708"/>
        <w:jc w:val="center"/>
        <w:rPr>
          <w:rFonts w:eastAsia="MS Mincho"/>
          <w:b/>
          <w:sz w:val="28"/>
          <w:szCs w:val="28"/>
        </w:rPr>
      </w:pPr>
      <w:r w:rsidRPr="0022098D">
        <w:rPr>
          <w:rFonts w:eastAsia="MS Mincho"/>
          <w:b/>
          <w:sz w:val="28"/>
          <w:szCs w:val="28"/>
        </w:rPr>
        <w:t>ПОСТАНОВИЛ: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 xml:space="preserve">Признать должностное лицо – </w:t>
      </w:r>
      <w:r w:rsidRPr="00150D1A" w:rsidR="00150D1A">
        <w:rPr>
          <w:rFonts w:eastAsia="MS Mincho"/>
          <w:sz w:val="28"/>
          <w:szCs w:val="28"/>
        </w:rPr>
        <w:t xml:space="preserve">генерального директора Общества с ограниченной ответственностью «Югра Клининг-Сервис» Мудрик Людмилы Константиновны </w:t>
      </w:r>
      <w:r w:rsidRPr="0022098D">
        <w:rPr>
          <w:rFonts w:eastAsia="MS Mincho"/>
          <w:sz w:val="28"/>
          <w:szCs w:val="28"/>
        </w:rPr>
        <w:t>виновн</w:t>
      </w:r>
      <w:r w:rsidR="00BB7512">
        <w:rPr>
          <w:rFonts w:eastAsia="MS Mincho"/>
          <w:sz w:val="28"/>
          <w:szCs w:val="28"/>
        </w:rPr>
        <w:t>ой</w:t>
      </w:r>
      <w:r w:rsidRPr="0022098D">
        <w:rPr>
          <w:rFonts w:eastAsia="MS Mincho"/>
          <w:sz w:val="28"/>
          <w:szCs w:val="28"/>
        </w:rPr>
        <w:t xml:space="preserve"> в совершении административного правонарушения, пр</w:t>
      </w:r>
      <w:r w:rsidRPr="0022098D">
        <w:rPr>
          <w:rFonts w:eastAsia="MS Mincho"/>
          <w:sz w:val="28"/>
          <w:szCs w:val="28"/>
        </w:rPr>
        <w:t xml:space="preserve">едусмотренного ч. 2 ст. 15.33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Административный штраф подлежит зачислению на счет получателя: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 xml:space="preserve"> Получатель </w:t>
      </w:r>
      <w:r w:rsidRPr="0022098D">
        <w:rPr>
          <w:rFonts w:eastAsia="MS Mincho"/>
          <w:sz w:val="28"/>
          <w:szCs w:val="28"/>
        </w:rPr>
        <w:t>– УФК по Ханты-Мансийскому автономному округу – Югре (ОСФР по ХМАО-Югре, л/с 04874Ф87010);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ИНН получателя – 8601002078;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КПП получателя – 860101001;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ОКТМО – 71871000;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ЕКС 40102810245370000007;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 xml:space="preserve">Казначейский счет 031006430000000 в РКЦ Ханты-Мансийск//УФК по </w:t>
      </w:r>
      <w:r w:rsidRPr="0022098D">
        <w:rPr>
          <w:rFonts w:eastAsia="MS Mincho"/>
          <w:sz w:val="28"/>
          <w:szCs w:val="28"/>
        </w:rPr>
        <w:t>Ханты-Мансийскому автономному округу – Югре г. Ханты-Мансийск;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БИК – 007162163;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КБК – 79711601230060000140;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 xml:space="preserve">УИН </w:t>
      </w:r>
      <w:r w:rsidR="00150D1A">
        <w:rPr>
          <w:rFonts w:eastAsia="MS Mincho"/>
          <w:sz w:val="28"/>
          <w:szCs w:val="28"/>
        </w:rPr>
        <w:t>79786001712240407648</w:t>
      </w:r>
      <w:r w:rsidRPr="0022098D">
        <w:rPr>
          <w:rFonts w:eastAsia="MS Mincho"/>
          <w:sz w:val="28"/>
          <w:szCs w:val="28"/>
        </w:rPr>
        <w:t>.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</w:t>
      </w:r>
      <w:r w:rsidRPr="0022098D">
        <w:rPr>
          <w:rFonts w:eastAsia="MS Mincho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силу. 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</w:t>
      </w:r>
      <w:r w:rsidRPr="0022098D">
        <w:rPr>
          <w:rFonts w:eastAsia="MS Mincho"/>
          <w:sz w:val="28"/>
          <w:szCs w:val="28"/>
        </w:rPr>
        <w:t xml:space="preserve">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</w:t>
      </w:r>
      <w:r w:rsidR="00150D1A">
        <w:rPr>
          <w:rFonts w:eastAsia="MS Mincho"/>
          <w:sz w:val="28"/>
          <w:szCs w:val="28"/>
        </w:rPr>
        <w:t>дней</w:t>
      </w:r>
      <w:r w:rsidRPr="0022098D">
        <w:rPr>
          <w:rFonts w:eastAsia="MS Mincho"/>
          <w:sz w:val="28"/>
          <w:szCs w:val="28"/>
        </w:rPr>
        <w:t>, либо обязательные работы на срок до пятидесяти часов.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Постановление может быть обжалован</w:t>
      </w:r>
      <w:r w:rsidRPr="0022098D">
        <w:rPr>
          <w:rFonts w:eastAsia="MS Mincho"/>
          <w:sz w:val="28"/>
          <w:szCs w:val="28"/>
        </w:rPr>
        <w:t xml:space="preserve">о и опротестовано в течение десяти </w:t>
      </w:r>
      <w:r w:rsidR="00150D1A">
        <w:rPr>
          <w:rFonts w:eastAsia="MS Mincho"/>
          <w:sz w:val="28"/>
          <w:szCs w:val="28"/>
        </w:rPr>
        <w:t>дней</w:t>
      </w:r>
      <w:r w:rsidRPr="0022098D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</w:p>
    <w:p w:rsidR="0022098D" w:rsidRPr="0022098D" w:rsidP="0022098D">
      <w:pPr>
        <w:jc w:val="both"/>
        <w:rPr>
          <w:rFonts w:eastAsia="MS Mincho"/>
          <w:sz w:val="28"/>
          <w:szCs w:val="28"/>
        </w:rPr>
      </w:pPr>
      <w:r w:rsidRPr="0022098D">
        <w:rPr>
          <w:rFonts w:eastAsia="MS Mincho"/>
          <w:sz w:val="28"/>
          <w:szCs w:val="28"/>
        </w:rPr>
        <w:t>Мировой судья</w:t>
      </w:r>
      <w:r w:rsidRPr="0022098D">
        <w:rPr>
          <w:rFonts w:eastAsia="MS Mincho"/>
          <w:sz w:val="28"/>
          <w:szCs w:val="28"/>
        </w:rPr>
        <w:tab/>
      </w:r>
      <w:r w:rsidRPr="0022098D">
        <w:rPr>
          <w:rFonts w:eastAsia="MS Mincho"/>
          <w:sz w:val="28"/>
          <w:szCs w:val="28"/>
        </w:rPr>
        <w:tab/>
      </w:r>
      <w:r w:rsidRPr="0022098D">
        <w:rPr>
          <w:rFonts w:eastAsia="MS Mincho"/>
          <w:sz w:val="28"/>
          <w:szCs w:val="28"/>
        </w:rPr>
        <w:tab/>
      </w:r>
      <w:r w:rsidRPr="0022098D">
        <w:rPr>
          <w:rFonts w:eastAsia="MS Mincho"/>
          <w:sz w:val="28"/>
          <w:szCs w:val="28"/>
        </w:rPr>
        <w:tab/>
      </w:r>
      <w:r w:rsidRPr="0022098D">
        <w:rPr>
          <w:rFonts w:eastAsia="MS Mincho"/>
          <w:sz w:val="28"/>
          <w:szCs w:val="28"/>
        </w:rPr>
        <w:tab/>
      </w:r>
      <w:r w:rsidRPr="0022098D">
        <w:rPr>
          <w:rFonts w:eastAsia="MS Mincho"/>
          <w:sz w:val="28"/>
          <w:szCs w:val="28"/>
        </w:rPr>
        <w:tab/>
        <w:t xml:space="preserve">      Е.И. Костарева</w:t>
      </w:r>
    </w:p>
    <w:p w:rsidR="0022098D" w:rsidRPr="0022098D" w:rsidP="0022098D">
      <w:pPr>
        <w:ind w:firstLine="708"/>
        <w:jc w:val="both"/>
        <w:rPr>
          <w:rFonts w:eastAsia="MS Mincho"/>
          <w:sz w:val="28"/>
          <w:szCs w:val="28"/>
        </w:rPr>
      </w:pPr>
    </w:p>
    <w:p w:rsidR="0031084A" w:rsidRPr="0031084A" w:rsidP="0022098D">
      <w:pPr>
        <w:pStyle w:val="PlainText"/>
        <w:ind w:left="708"/>
        <w:jc w:val="both"/>
        <w:rPr>
          <w:rFonts w:eastAsia="MS Mincho"/>
          <w:sz w:val="28"/>
          <w:szCs w:val="28"/>
        </w:rPr>
      </w:pPr>
    </w:p>
    <w:sectPr w:rsidSect="00D71D40">
      <w:headerReference w:type="default" r:id="rId5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8517597"/>
      <w:docPartObj>
        <w:docPartGallery w:val="Page Numbers (Top of Page)"/>
        <w:docPartUnique/>
      </w:docPartObj>
    </w:sdtPr>
    <w:sdtContent>
      <w:p w:rsidR="00196D1B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D6622E">
          <w:rPr>
            <w:noProof/>
          </w:rPr>
          <w:t>3</w:t>
        </w:r>
        <w:r>
          <w:fldChar w:fldCharType="end"/>
        </w:r>
      </w:p>
    </w:sdtContent>
  </w:sdt>
  <w:p w:rsidR="00196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1F8B"/>
    <w:rsid w:val="000038BF"/>
    <w:rsid w:val="00010F92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7486D"/>
    <w:rsid w:val="000A138E"/>
    <w:rsid w:val="000A5413"/>
    <w:rsid w:val="000A7A39"/>
    <w:rsid w:val="000D2925"/>
    <w:rsid w:val="000E6B8C"/>
    <w:rsid w:val="000F15DC"/>
    <w:rsid w:val="000F1C88"/>
    <w:rsid w:val="000F1F0F"/>
    <w:rsid w:val="000F3466"/>
    <w:rsid w:val="000F62B9"/>
    <w:rsid w:val="0010260E"/>
    <w:rsid w:val="00105B5A"/>
    <w:rsid w:val="00105E3E"/>
    <w:rsid w:val="001172D2"/>
    <w:rsid w:val="0013098B"/>
    <w:rsid w:val="00130B7F"/>
    <w:rsid w:val="00143C11"/>
    <w:rsid w:val="001449D9"/>
    <w:rsid w:val="00146A93"/>
    <w:rsid w:val="00150D1A"/>
    <w:rsid w:val="001566BE"/>
    <w:rsid w:val="00156D16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558E"/>
    <w:rsid w:val="00196D1B"/>
    <w:rsid w:val="00197CA9"/>
    <w:rsid w:val="001A5974"/>
    <w:rsid w:val="001B61ED"/>
    <w:rsid w:val="001D1AA0"/>
    <w:rsid w:val="001D5AAC"/>
    <w:rsid w:val="001E2D1E"/>
    <w:rsid w:val="001E48A2"/>
    <w:rsid w:val="00200A6B"/>
    <w:rsid w:val="0022098D"/>
    <w:rsid w:val="002402E6"/>
    <w:rsid w:val="00240E69"/>
    <w:rsid w:val="00240FE4"/>
    <w:rsid w:val="002413CC"/>
    <w:rsid w:val="00246CA1"/>
    <w:rsid w:val="002478BF"/>
    <w:rsid w:val="00256C65"/>
    <w:rsid w:val="00260614"/>
    <w:rsid w:val="00261CCD"/>
    <w:rsid w:val="002636CF"/>
    <w:rsid w:val="002771C3"/>
    <w:rsid w:val="00290899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2F41A3"/>
    <w:rsid w:val="00303D1A"/>
    <w:rsid w:val="00304A32"/>
    <w:rsid w:val="00305E2F"/>
    <w:rsid w:val="00307D1F"/>
    <w:rsid w:val="0031084A"/>
    <w:rsid w:val="003110E2"/>
    <w:rsid w:val="00311BE0"/>
    <w:rsid w:val="00312C8F"/>
    <w:rsid w:val="00322C31"/>
    <w:rsid w:val="00327394"/>
    <w:rsid w:val="00342B1F"/>
    <w:rsid w:val="0034594C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52C8"/>
    <w:rsid w:val="003761E2"/>
    <w:rsid w:val="0038420D"/>
    <w:rsid w:val="003A296D"/>
    <w:rsid w:val="003B003D"/>
    <w:rsid w:val="003B0F1B"/>
    <w:rsid w:val="003B2A15"/>
    <w:rsid w:val="003B2A71"/>
    <w:rsid w:val="003C4FD7"/>
    <w:rsid w:val="003D1746"/>
    <w:rsid w:val="003D4B11"/>
    <w:rsid w:val="003F1787"/>
    <w:rsid w:val="003F1C4A"/>
    <w:rsid w:val="003F61F5"/>
    <w:rsid w:val="003F7274"/>
    <w:rsid w:val="00401F51"/>
    <w:rsid w:val="004030BF"/>
    <w:rsid w:val="00407B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632F"/>
    <w:rsid w:val="00457259"/>
    <w:rsid w:val="004667E2"/>
    <w:rsid w:val="004912B4"/>
    <w:rsid w:val="004A1F1C"/>
    <w:rsid w:val="004A4247"/>
    <w:rsid w:val="004A6F51"/>
    <w:rsid w:val="004B0D55"/>
    <w:rsid w:val="004B2986"/>
    <w:rsid w:val="004B556B"/>
    <w:rsid w:val="004B7668"/>
    <w:rsid w:val="004D3AC0"/>
    <w:rsid w:val="00504AA7"/>
    <w:rsid w:val="005066B1"/>
    <w:rsid w:val="00507B79"/>
    <w:rsid w:val="00511BEA"/>
    <w:rsid w:val="00513B8F"/>
    <w:rsid w:val="005152F3"/>
    <w:rsid w:val="00516BDA"/>
    <w:rsid w:val="00527791"/>
    <w:rsid w:val="00530BF2"/>
    <w:rsid w:val="00534A0C"/>
    <w:rsid w:val="00535497"/>
    <w:rsid w:val="00535C69"/>
    <w:rsid w:val="00536E3E"/>
    <w:rsid w:val="005375E4"/>
    <w:rsid w:val="00537FF4"/>
    <w:rsid w:val="00541FE5"/>
    <w:rsid w:val="005423AD"/>
    <w:rsid w:val="005436CC"/>
    <w:rsid w:val="005508B8"/>
    <w:rsid w:val="00565184"/>
    <w:rsid w:val="00574DC0"/>
    <w:rsid w:val="00582147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760C"/>
    <w:rsid w:val="00600D6F"/>
    <w:rsid w:val="00602E89"/>
    <w:rsid w:val="0060472A"/>
    <w:rsid w:val="00607739"/>
    <w:rsid w:val="00610276"/>
    <w:rsid w:val="00610563"/>
    <w:rsid w:val="00610EB9"/>
    <w:rsid w:val="00616031"/>
    <w:rsid w:val="00616C11"/>
    <w:rsid w:val="00617D8B"/>
    <w:rsid w:val="00622967"/>
    <w:rsid w:val="00634FE5"/>
    <w:rsid w:val="006369FE"/>
    <w:rsid w:val="00646E04"/>
    <w:rsid w:val="006511B3"/>
    <w:rsid w:val="00662F31"/>
    <w:rsid w:val="006647F0"/>
    <w:rsid w:val="00667EAA"/>
    <w:rsid w:val="00672836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2C34"/>
    <w:rsid w:val="00710F59"/>
    <w:rsid w:val="0072031B"/>
    <w:rsid w:val="00723CF1"/>
    <w:rsid w:val="007245CB"/>
    <w:rsid w:val="007375B7"/>
    <w:rsid w:val="00741AE8"/>
    <w:rsid w:val="0074547B"/>
    <w:rsid w:val="00747A0E"/>
    <w:rsid w:val="00747E35"/>
    <w:rsid w:val="007546D2"/>
    <w:rsid w:val="00760044"/>
    <w:rsid w:val="0076222A"/>
    <w:rsid w:val="00771193"/>
    <w:rsid w:val="00780FF2"/>
    <w:rsid w:val="00786E52"/>
    <w:rsid w:val="007928B1"/>
    <w:rsid w:val="00794390"/>
    <w:rsid w:val="00796956"/>
    <w:rsid w:val="007A57FE"/>
    <w:rsid w:val="007A5C2F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318C8"/>
    <w:rsid w:val="0083677C"/>
    <w:rsid w:val="008406C3"/>
    <w:rsid w:val="00841DD2"/>
    <w:rsid w:val="00842DE6"/>
    <w:rsid w:val="008433E3"/>
    <w:rsid w:val="00844A85"/>
    <w:rsid w:val="008530F3"/>
    <w:rsid w:val="00853FE9"/>
    <w:rsid w:val="00856843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17D7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56C0"/>
    <w:rsid w:val="008F05C8"/>
    <w:rsid w:val="009064F6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1C5D"/>
    <w:rsid w:val="00962F10"/>
    <w:rsid w:val="00963CCB"/>
    <w:rsid w:val="009656B7"/>
    <w:rsid w:val="00967046"/>
    <w:rsid w:val="00970EB2"/>
    <w:rsid w:val="0097647D"/>
    <w:rsid w:val="009962E0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C7CC8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366D0"/>
    <w:rsid w:val="00A40094"/>
    <w:rsid w:val="00A414CD"/>
    <w:rsid w:val="00A4250D"/>
    <w:rsid w:val="00A42E82"/>
    <w:rsid w:val="00A443F5"/>
    <w:rsid w:val="00A5160A"/>
    <w:rsid w:val="00A55D70"/>
    <w:rsid w:val="00A62B6D"/>
    <w:rsid w:val="00A6395F"/>
    <w:rsid w:val="00A64AC0"/>
    <w:rsid w:val="00A66B6E"/>
    <w:rsid w:val="00A67E69"/>
    <w:rsid w:val="00A82D17"/>
    <w:rsid w:val="00A8361B"/>
    <w:rsid w:val="00A907A4"/>
    <w:rsid w:val="00A9464D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48C0"/>
    <w:rsid w:val="00AF63B4"/>
    <w:rsid w:val="00AF69D0"/>
    <w:rsid w:val="00B04123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0CC1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34DA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B751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6DDA"/>
    <w:rsid w:val="00BE6E6B"/>
    <w:rsid w:val="00BE7012"/>
    <w:rsid w:val="00BE778C"/>
    <w:rsid w:val="00BF032C"/>
    <w:rsid w:val="00BF16F4"/>
    <w:rsid w:val="00C02856"/>
    <w:rsid w:val="00C11DE2"/>
    <w:rsid w:val="00C15D51"/>
    <w:rsid w:val="00C300F5"/>
    <w:rsid w:val="00C325C0"/>
    <w:rsid w:val="00C32C3E"/>
    <w:rsid w:val="00C35163"/>
    <w:rsid w:val="00C4022B"/>
    <w:rsid w:val="00C445A1"/>
    <w:rsid w:val="00C46D6B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866F3"/>
    <w:rsid w:val="00C932FE"/>
    <w:rsid w:val="00C94731"/>
    <w:rsid w:val="00CA0E21"/>
    <w:rsid w:val="00CB43DB"/>
    <w:rsid w:val="00CB72D0"/>
    <w:rsid w:val="00CB757F"/>
    <w:rsid w:val="00CC5E1A"/>
    <w:rsid w:val="00CD30F4"/>
    <w:rsid w:val="00CD3ACB"/>
    <w:rsid w:val="00CE2AD3"/>
    <w:rsid w:val="00CE3F09"/>
    <w:rsid w:val="00CF3AAD"/>
    <w:rsid w:val="00CF41ED"/>
    <w:rsid w:val="00CF5C54"/>
    <w:rsid w:val="00D10D4D"/>
    <w:rsid w:val="00D1596F"/>
    <w:rsid w:val="00D15F4D"/>
    <w:rsid w:val="00D221E8"/>
    <w:rsid w:val="00D23A08"/>
    <w:rsid w:val="00D30E2B"/>
    <w:rsid w:val="00D31AB6"/>
    <w:rsid w:val="00D35933"/>
    <w:rsid w:val="00D378DA"/>
    <w:rsid w:val="00D42171"/>
    <w:rsid w:val="00D42DC2"/>
    <w:rsid w:val="00D4727E"/>
    <w:rsid w:val="00D522A8"/>
    <w:rsid w:val="00D5288B"/>
    <w:rsid w:val="00D62A54"/>
    <w:rsid w:val="00D63981"/>
    <w:rsid w:val="00D64217"/>
    <w:rsid w:val="00D65A68"/>
    <w:rsid w:val="00D6622E"/>
    <w:rsid w:val="00D669D2"/>
    <w:rsid w:val="00D71D40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B9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31CF9"/>
    <w:rsid w:val="00E332C0"/>
    <w:rsid w:val="00E36FD5"/>
    <w:rsid w:val="00E51CD2"/>
    <w:rsid w:val="00E52F9F"/>
    <w:rsid w:val="00E53532"/>
    <w:rsid w:val="00E5369D"/>
    <w:rsid w:val="00E5414D"/>
    <w:rsid w:val="00E827C2"/>
    <w:rsid w:val="00E83392"/>
    <w:rsid w:val="00E877B1"/>
    <w:rsid w:val="00E87925"/>
    <w:rsid w:val="00EA1880"/>
    <w:rsid w:val="00EB147F"/>
    <w:rsid w:val="00EC5731"/>
    <w:rsid w:val="00EC7F67"/>
    <w:rsid w:val="00ED10E3"/>
    <w:rsid w:val="00ED35D4"/>
    <w:rsid w:val="00ED50C0"/>
    <w:rsid w:val="00EE639C"/>
    <w:rsid w:val="00EE7BD1"/>
    <w:rsid w:val="00EF3AE2"/>
    <w:rsid w:val="00EF71F1"/>
    <w:rsid w:val="00F00B14"/>
    <w:rsid w:val="00F02BE2"/>
    <w:rsid w:val="00F05E35"/>
    <w:rsid w:val="00F05E72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3752C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752C8"/>
    <w:rPr>
      <w:sz w:val="24"/>
      <w:szCs w:val="24"/>
    </w:rPr>
  </w:style>
  <w:style w:type="paragraph" w:styleId="Footer">
    <w:name w:val="footer"/>
    <w:basedOn w:val="Normal"/>
    <w:link w:val="a2"/>
    <w:unhideWhenUsed/>
    <w:rsid w:val="003752C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375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8C92-B1A5-4579-929A-8CE76BDD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